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65" w:rsidRPr="00214565" w:rsidRDefault="00214565" w:rsidP="00214565">
      <w:pPr>
        <w:spacing w:after="160" w:line="259" w:lineRule="auto"/>
        <w:rPr>
          <w:rFonts w:eastAsia="Calibri" w:cstheme="minorHAnsi"/>
          <w:b/>
          <w:sz w:val="24"/>
          <w:szCs w:val="24"/>
        </w:rPr>
      </w:pPr>
      <w:r w:rsidRPr="00214565">
        <w:rPr>
          <w:rFonts w:eastAsia="Calibri" w:cstheme="minorHAnsi"/>
          <w:b/>
          <w:sz w:val="24"/>
          <w:szCs w:val="24"/>
        </w:rPr>
        <w:t>Privatlivspolitik for Maribo Varmeværk a.m.b.a.</w:t>
      </w:r>
    </w:p>
    <w:p w:rsidR="00214565" w:rsidRPr="00214565" w:rsidRDefault="00DD3554" w:rsidP="00214565">
      <w:pPr>
        <w:spacing w:after="160" w:line="259" w:lineRule="auto"/>
        <w:rPr>
          <w:rFonts w:eastAsia="Calibri" w:cstheme="minorHAnsi"/>
          <w:sz w:val="24"/>
          <w:szCs w:val="24"/>
        </w:rPr>
      </w:pPr>
      <w:r>
        <w:rPr>
          <w:rFonts w:eastAsia="Calibri" w:cstheme="minorHAnsi"/>
          <w:sz w:val="24"/>
          <w:szCs w:val="24"/>
        </w:rPr>
        <w:t>Som leverandør af fjernvarme til vores forbruger tager vi databeskyttelse alvorligt. Vi behandler personoplysninger i forbindelse med levering af fjernvarme og har derfor vedtaget denne privatlivs</w:t>
      </w:r>
      <w:r w:rsidR="00214565" w:rsidRPr="00214565">
        <w:rPr>
          <w:rFonts w:eastAsia="Calibri" w:cstheme="minorHAnsi"/>
          <w:sz w:val="24"/>
          <w:szCs w:val="24"/>
        </w:rPr>
        <w:t>beskyttelsespolitik, der fortæller, hvordan fjernvarmeværket behandler disse data.</w:t>
      </w:r>
    </w:p>
    <w:p w:rsidR="00214565" w:rsidRPr="00214565" w:rsidRDefault="00214565" w:rsidP="00214565">
      <w:pPr>
        <w:spacing w:after="160" w:line="259" w:lineRule="auto"/>
        <w:rPr>
          <w:rFonts w:eastAsia="Calibri" w:cstheme="minorHAnsi"/>
          <w:sz w:val="24"/>
          <w:szCs w:val="24"/>
        </w:rPr>
      </w:pPr>
    </w:p>
    <w:p w:rsidR="00214565" w:rsidRPr="00214565" w:rsidRDefault="00214565" w:rsidP="00214565">
      <w:pPr>
        <w:spacing w:after="160" w:line="259" w:lineRule="auto"/>
        <w:rPr>
          <w:rFonts w:eastAsia="Calibri" w:cstheme="minorHAnsi"/>
          <w:sz w:val="24"/>
          <w:szCs w:val="24"/>
        </w:rPr>
      </w:pPr>
      <w:r w:rsidRPr="00214565">
        <w:rPr>
          <w:rFonts w:eastAsia="Calibri" w:cstheme="minorHAnsi"/>
          <w:sz w:val="24"/>
          <w:szCs w:val="24"/>
        </w:rPr>
        <w:t>Persondatapolitik for Maribo Varmeværk (cvr 11135617)</w:t>
      </w:r>
    </w:p>
    <w:p w:rsidR="00214565" w:rsidRPr="00035A5A" w:rsidRDefault="00214565" w:rsidP="00214565">
      <w:pPr>
        <w:spacing w:after="160" w:line="259" w:lineRule="auto"/>
        <w:rPr>
          <w:rFonts w:eastAsia="Calibri" w:cstheme="minorHAnsi"/>
          <w:sz w:val="24"/>
          <w:szCs w:val="24"/>
        </w:rPr>
      </w:pPr>
      <w:proofErr w:type="gramStart"/>
      <w:r w:rsidRPr="00035A5A">
        <w:rPr>
          <w:rFonts w:eastAsia="Calibri" w:cstheme="minorHAnsi"/>
          <w:sz w:val="24"/>
          <w:szCs w:val="24"/>
        </w:rPr>
        <w:t>Kontaktperson :</w:t>
      </w:r>
      <w:proofErr w:type="gramEnd"/>
      <w:r w:rsidRPr="00035A5A">
        <w:rPr>
          <w:rFonts w:eastAsia="Calibri" w:cstheme="minorHAnsi"/>
          <w:sz w:val="24"/>
          <w:szCs w:val="24"/>
        </w:rPr>
        <w:t xml:space="preserve"> Jens Nielsen</w:t>
      </w:r>
    </w:p>
    <w:p w:rsidR="00214565" w:rsidRPr="00214565" w:rsidRDefault="00214565" w:rsidP="00214565">
      <w:pPr>
        <w:spacing w:after="160" w:line="259" w:lineRule="auto"/>
        <w:rPr>
          <w:rFonts w:eastAsia="Calibri" w:cstheme="minorHAnsi"/>
          <w:sz w:val="24"/>
          <w:szCs w:val="24"/>
        </w:rPr>
      </w:pPr>
      <w:r w:rsidRPr="00214565">
        <w:rPr>
          <w:rFonts w:eastAsia="Calibri" w:cstheme="minorHAnsi"/>
          <w:sz w:val="24"/>
          <w:szCs w:val="24"/>
        </w:rPr>
        <w:t>Telefon nr. 54 78 12 26</w:t>
      </w:r>
    </w:p>
    <w:p w:rsidR="00214565" w:rsidRPr="001A7E80" w:rsidRDefault="00214565" w:rsidP="00214565">
      <w:pPr>
        <w:spacing w:after="160" w:line="259" w:lineRule="auto"/>
        <w:rPr>
          <w:rFonts w:eastAsia="Calibri" w:cstheme="minorHAnsi"/>
          <w:sz w:val="24"/>
          <w:szCs w:val="24"/>
          <w:lang w:val="en-US"/>
        </w:rPr>
      </w:pPr>
      <w:proofErr w:type="gramStart"/>
      <w:r w:rsidRPr="001A7E80">
        <w:rPr>
          <w:rFonts w:eastAsia="Calibri" w:cstheme="minorHAnsi"/>
          <w:sz w:val="24"/>
          <w:szCs w:val="24"/>
          <w:lang w:val="en-US"/>
        </w:rPr>
        <w:t>Mail :</w:t>
      </w:r>
      <w:proofErr w:type="gramEnd"/>
      <w:r w:rsidRPr="001A7E80">
        <w:rPr>
          <w:rFonts w:eastAsia="Calibri" w:cstheme="minorHAnsi"/>
          <w:sz w:val="24"/>
          <w:szCs w:val="24"/>
          <w:lang w:val="en-US"/>
        </w:rPr>
        <w:t xml:space="preserve"> </w:t>
      </w:r>
      <w:hyperlink r:id="rId5" w:history="1">
        <w:r w:rsidRPr="001A7E80">
          <w:rPr>
            <w:rStyle w:val="Hyperlink"/>
            <w:rFonts w:eastAsia="Calibri" w:cstheme="minorHAnsi"/>
            <w:sz w:val="24"/>
            <w:szCs w:val="24"/>
            <w:lang w:val="en-US"/>
          </w:rPr>
          <w:t>drift@maribovarmevaerk.dk</w:t>
        </w:r>
      </w:hyperlink>
    </w:p>
    <w:p w:rsidR="00214565" w:rsidRPr="001A7E80" w:rsidRDefault="00214565" w:rsidP="00214565">
      <w:pPr>
        <w:spacing w:after="160" w:line="259" w:lineRule="auto"/>
        <w:rPr>
          <w:rFonts w:eastAsia="Calibri" w:cstheme="minorHAnsi"/>
          <w:sz w:val="24"/>
          <w:szCs w:val="24"/>
          <w:lang w:val="en-US"/>
        </w:rPr>
      </w:pPr>
    </w:p>
    <w:p w:rsidR="000003C7" w:rsidRPr="001A7E80" w:rsidRDefault="000003C7" w:rsidP="00214565">
      <w:pPr>
        <w:spacing w:after="160" w:line="259" w:lineRule="auto"/>
        <w:rPr>
          <w:rFonts w:eastAsia="Calibri" w:cstheme="minorHAnsi"/>
          <w:b/>
          <w:sz w:val="24"/>
          <w:szCs w:val="24"/>
          <w:lang w:val="en-US"/>
        </w:rPr>
      </w:pPr>
      <w:proofErr w:type="spellStart"/>
      <w:r w:rsidRPr="001A7E80">
        <w:rPr>
          <w:rFonts w:eastAsia="Calibri" w:cstheme="minorHAnsi"/>
          <w:b/>
          <w:sz w:val="24"/>
          <w:szCs w:val="24"/>
          <w:lang w:val="en-US"/>
        </w:rPr>
        <w:t>Personoplysninger</w:t>
      </w:r>
      <w:proofErr w:type="spellEnd"/>
      <w:r w:rsidRPr="001A7E80">
        <w:rPr>
          <w:rFonts w:eastAsia="Calibri" w:cstheme="minorHAnsi"/>
          <w:b/>
          <w:sz w:val="24"/>
          <w:szCs w:val="24"/>
          <w:lang w:val="en-US"/>
        </w:rPr>
        <w:t>:</w:t>
      </w:r>
    </w:p>
    <w:p w:rsidR="00214565" w:rsidRPr="00214565" w:rsidRDefault="00214565" w:rsidP="00214565">
      <w:pPr>
        <w:spacing w:after="160" w:line="259" w:lineRule="auto"/>
        <w:rPr>
          <w:rFonts w:eastAsia="Calibri" w:cstheme="minorHAnsi"/>
          <w:sz w:val="24"/>
          <w:szCs w:val="24"/>
        </w:rPr>
      </w:pPr>
      <w:r w:rsidRPr="00214565">
        <w:rPr>
          <w:rFonts w:eastAsia="Calibri" w:cstheme="minorHAnsi"/>
          <w:sz w:val="24"/>
          <w:szCs w:val="24"/>
        </w:rPr>
        <w:t xml:space="preserve">Maribo Varmeværk </w:t>
      </w:r>
      <w:r w:rsidRPr="00035A5A">
        <w:rPr>
          <w:rFonts w:eastAsia="Calibri" w:cstheme="minorHAnsi"/>
          <w:sz w:val="24"/>
          <w:szCs w:val="24"/>
        </w:rPr>
        <w:t xml:space="preserve">indsamler og opbevarer </w:t>
      </w:r>
      <w:r w:rsidRPr="00214565">
        <w:rPr>
          <w:rFonts w:eastAsia="Calibri" w:cstheme="minorHAnsi"/>
          <w:sz w:val="24"/>
          <w:szCs w:val="24"/>
        </w:rPr>
        <w:t>kun de personoplysninger, som er nødvendige, for at kunne levere fjernvarme til forbrugerne</w:t>
      </w:r>
      <w:r w:rsidRPr="00035A5A">
        <w:rPr>
          <w:rFonts w:eastAsia="Calibri" w:cstheme="minorHAnsi"/>
          <w:sz w:val="24"/>
          <w:szCs w:val="24"/>
        </w:rPr>
        <w:t xml:space="preserve">, på den mest effektive og billigste måde. </w:t>
      </w:r>
    </w:p>
    <w:p w:rsidR="00214565" w:rsidRPr="00214565" w:rsidRDefault="00214565" w:rsidP="00214565">
      <w:pPr>
        <w:spacing w:after="160" w:line="259" w:lineRule="auto"/>
        <w:rPr>
          <w:rFonts w:eastAsia="Calibri" w:cstheme="minorHAnsi"/>
          <w:sz w:val="24"/>
          <w:szCs w:val="24"/>
        </w:rPr>
      </w:pPr>
      <w:r w:rsidRPr="00214565">
        <w:rPr>
          <w:rFonts w:eastAsia="Calibri" w:cstheme="minorHAnsi"/>
          <w:sz w:val="24"/>
          <w:szCs w:val="24"/>
        </w:rPr>
        <w:t>Vi behandler som udgangspunkt almindelige personoplysninger:</w:t>
      </w:r>
    </w:p>
    <w:p w:rsidR="00214565" w:rsidRPr="00214565" w:rsidRDefault="00214565" w:rsidP="00214565">
      <w:pPr>
        <w:numPr>
          <w:ilvl w:val="0"/>
          <w:numId w:val="1"/>
        </w:numPr>
        <w:spacing w:after="160" w:line="259" w:lineRule="auto"/>
        <w:contextualSpacing/>
        <w:rPr>
          <w:rFonts w:eastAsia="Calibri" w:cstheme="minorHAnsi"/>
          <w:sz w:val="24"/>
          <w:szCs w:val="24"/>
        </w:rPr>
      </w:pPr>
      <w:r w:rsidRPr="00214565">
        <w:rPr>
          <w:rFonts w:eastAsia="Calibri" w:cstheme="minorHAnsi"/>
          <w:sz w:val="24"/>
          <w:szCs w:val="24"/>
        </w:rPr>
        <w:t>Navn</w:t>
      </w:r>
    </w:p>
    <w:p w:rsidR="00214565" w:rsidRPr="00214565" w:rsidRDefault="00214565" w:rsidP="00214565">
      <w:pPr>
        <w:numPr>
          <w:ilvl w:val="0"/>
          <w:numId w:val="1"/>
        </w:numPr>
        <w:spacing w:after="160" w:line="259" w:lineRule="auto"/>
        <w:contextualSpacing/>
        <w:rPr>
          <w:rFonts w:eastAsia="Calibri" w:cstheme="minorHAnsi"/>
          <w:sz w:val="24"/>
          <w:szCs w:val="24"/>
        </w:rPr>
      </w:pPr>
      <w:r w:rsidRPr="00214565">
        <w:rPr>
          <w:rFonts w:eastAsia="Calibri" w:cstheme="minorHAnsi"/>
          <w:sz w:val="24"/>
          <w:szCs w:val="24"/>
        </w:rPr>
        <w:t>Adresse</w:t>
      </w:r>
    </w:p>
    <w:p w:rsidR="00214565" w:rsidRPr="00214565" w:rsidRDefault="00214565" w:rsidP="00214565">
      <w:pPr>
        <w:numPr>
          <w:ilvl w:val="0"/>
          <w:numId w:val="1"/>
        </w:numPr>
        <w:spacing w:after="160" w:line="259" w:lineRule="auto"/>
        <w:contextualSpacing/>
        <w:rPr>
          <w:rFonts w:eastAsia="Calibri" w:cstheme="minorHAnsi"/>
          <w:sz w:val="24"/>
          <w:szCs w:val="24"/>
        </w:rPr>
      </w:pPr>
      <w:proofErr w:type="gramStart"/>
      <w:r w:rsidRPr="00214565">
        <w:rPr>
          <w:rFonts w:eastAsia="Calibri" w:cstheme="minorHAnsi"/>
          <w:sz w:val="24"/>
          <w:szCs w:val="24"/>
        </w:rPr>
        <w:t>målernummer</w:t>
      </w:r>
      <w:proofErr w:type="gramEnd"/>
    </w:p>
    <w:p w:rsidR="00214565" w:rsidRPr="00214565" w:rsidRDefault="00214565" w:rsidP="00214565">
      <w:pPr>
        <w:numPr>
          <w:ilvl w:val="0"/>
          <w:numId w:val="1"/>
        </w:numPr>
        <w:spacing w:after="160" w:line="259" w:lineRule="auto"/>
        <w:contextualSpacing/>
        <w:rPr>
          <w:rFonts w:eastAsia="Calibri" w:cstheme="minorHAnsi"/>
          <w:sz w:val="24"/>
          <w:szCs w:val="24"/>
        </w:rPr>
      </w:pPr>
      <w:r w:rsidRPr="00214565">
        <w:rPr>
          <w:rFonts w:eastAsia="Calibri" w:cstheme="minorHAnsi"/>
          <w:sz w:val="24"/>
          <w:szCs w:val="24"/>
        </w:rPr>
        <w:t>Telefonnummer</w:t>
      </w:r>
    </w:p>
    <w:p w:rsidR="00214565" w:rsidRDefault="00214565" w:rsidP="00214565">
      <w:pPr>
        <w:numPr>
          <w:ilvl w:val="0"/>
          <w:numId w:val="1"/>
        </w:numPr>
        <w:spacing w:after="160" w:line="259" w:lineRule="auto"/>
        <w:contextualSpacing/>
        <w:rPr>
          <w:rFonts w:eastAsia="Calibri" w:cstheme="minorHAnsi"/>
          <w:sz w:val="24"/>
          <w:szCs w:val="24"/>
        </w:rPr>
      </w:pPr>
      <w:r w:rsidRPr="00214565">
        <w:rPr>
          <w:rFonts w:eastAsia="Calibri" w:cstheme="minorHAnsi"/>
          <w:sz w:val="24"/>
          <w:szCs w:val="24"/>
        </w:rPr>
        <w:t>E-mailadresse</w:t>
      </w:r>
    </w:p>
    <w:p w:rsidR="00C20DC9" w:rsidRDefault="00C20DC9" w:rsidP="00214565">
      <w:pPr>
        <w:numPr>
          <w:ilvl w:val="0"/>
          <w:numId w:val="1"/>
        </w:numPr>
        <w:spacing w:after="160" w:line="259" w:lineRule="auto"/>
        <w:contextualSpacing/>
        <w:rPr>
          <w:rFonts w:eastAsia="Calibri" w:cstheme="minorHAnsi"/>
          <w:sz w:val="24"/>
          <w:szCs w:val="24"/>
        </w:rPr>
      </w:pPr>
      <w:r>
        <w:rPr>
          <w:rFonts w:eastAsia="Calibri" w:cstheme="minorHAnsi"/>
          <w:sz w:val="24"/>
          <w:szCs w:val="24"/>
        </w:rPr>
        <w:t>Målerdata</w:t>
      </w:r>
    </w:p>
    <w:p w:rsidR="00C20DC9" w:rsidRDefault="00C20DC9" w:rsidP="00214565">
      <w:pPr>
        <w:numPr>
          <w:ilvl w:val="0"/>
          <w:numId w:val="1"/>
        </w:numPr>
        <w:spacing w:after="160" w:line="259" w:lineRule="auto"/>
        <w:contextualSpacing/>
        <w:rPr>
          <w:rFonts w:eastAsia="Calibri" w:cstheme="minorHAnsi"/>
          <w:sz w:val="24"/>
          <w:szCs w:val="24"/>
        </w:rPr>
      </w:pPr>
      <w:proofErr w:type="spellStart"/>
      <w:r>
        <w:rPr>
          <w:rFonts w:eastAsia="Calibri" w:cstheme="minorHAnsi"/>
          <w:sz w:val="24"/>
          <w:szCs w:val="24"/>
        </w:rPr>
        <w:t>Lokationsdata</w:t>
      </w:r>
      <w:proofErr w:type="spellEnd"/>
      <w:r>
        <w:rPr>
          <w:rFonts w:eastAsia="Calibri" w:cstheme="minorHAnsi"/>
          <w:sz w:val="24"/>
          <w:szCs w:val="24"/>
        </w:rPr>
        <w:t xml:space="preserve"> fra internettet, mobil, GPS og billeder taget af installationer m.m. for at kunne opfylde vores aftale med dig om levering af fjernvarme. Vi bruger dit telefonnummer for at kunne kontakte dig fx via SMS-tjeneste, hvis vi skal reparere ledninger, udskifte målere, underrette om brud, m.m. Du skal selv sikre, at fjernvarmeselskabet har det korrekte telefonnummer. </w:t>
      </w:r>
    </w:p>
    <w:p w:rsidR="00214565" w:rsidRDefault="00214565" w:rsidP="00214565">
      <w:pPr>
        <w:spacing w:after="160" w:line="259" w:lineRule="auto"/>
        <w:ind w:left="1665"/>
        <w:contextualSpacing/>
        <w:rPr>
          <w:rFonts w:eastAsia="Calibri" w:cstheme="minorHAnsi"/>
          <w:sz w:val="24"/>
          <w:szCs w:val="24"/>
        </w:rPr>
      </w:pPr>
    </w:p>
    <w:p w:rsidR="00C20DC9" w:rsidRDefault="00C20DC9" w:rsidP="00C20DC9">
      <w:pPr>
        <w:spacing w:after="160" w:line="259" w:lineRule="auto"/>
        <w:contextualSpacing/>
        <w:rPr>
          <w:rFonts w:eastAsia="Calibri" w:cstheme="minorHAnsi"/>
          <w:sz w:val="24"/>
          <w:szCs w:val="24"/>
        </w:rPr>
      </w:pPr>
      <w:r>
        <w:rPr>
          <w:rFonts w:eastAsia="Calibri" w:cstheme="minorHAnsi"/>
          <w:sz w:val="24"/>
          <w:szCs w:val="24"/>
        </w:rPr>
        <w:t>E-Boks og CPR-nummer</w:t>
      </w:r>
    </w:p>
    <w:p w:rsidR="00C20DC9" w:rsidRPr="00035A5A" w:rsidRDefault="00C20DC9" w:rsidP="00C20DC9">
      <w:pPr>
        <w:spacing w:after="160" w:line="259" w:lineRule="auto"/>
        <w:contextualSpacing/>
        <w:rPr>
          <w:rFonts w:eastAsia="Calibri" w:cstheme="minorHAnsi"/>
          <w:sz w:val="24"/>
          <w:szCs w:val="24"/>
        </w:rPr>
      </w:pPr>
      <w:r>
        <w:rPr>
          <w:rFonts w:eastAsia="Calibri" w:cstheme="minorHAnsi"/>
          <w:sz w:val="24"/>
          <w:szCs w:val="24"/>
        </w:rPr>
        <w:t xml:space="preserve">Har du givet os dit samtykke, opbevarer vi dit CPR-nummer, således vi kan sende dig informationer til din e-Boks. </w:t>
      </w:r>
    </w:p>
    <w:p w:rsidR="000003C7" w:rsidRPr="00035A5A" w:rsidRDefault="000003C7" w:rsidP="00214565">
      <w:pPr>
        <w:spacing w:after="160" w:line="259" w:lineRule="auto"/>
        <w:ind w:left="1665"/>
        <w:contextualSpacing/>
        <w:rPr>
          <w:rFonts w:eastAsia="Calibri" w:cstheme="minorHAnsi"/>
          <w:sz w:val="24"/>
          <w:szCs w:val="24"/>
        </w:rPr>
      </w:pPr>
    </w:p>
    <w:p w:rsidR="000003C7" w:rsidRPr="00035A5A" w:rsidRDefault="000003C7" w:rsidP="00214565">
      <w:pPr>
        <w:spacing w:after="160" w:line="259" w:lineRule="auto"/>
        <w:rPr>
          <w:rFonts w:eastAsia="Calibri" w:cstheme="minorHAnsi"/>
          <w:sz w:val="24"/>
          <w:szCs w:val="24"/>
        </w:rPr>
      </w:pPr>
      <w:r w:rsidRPr="00035A5A">
        <w:rPr>
          <w:rFonts w:eastAsia="Calibri" w:cstheme="minorHAnsi"/>
          <w:sz w:val="24"/>
          <w:szCs w:val="24"/>
        </w:rPr>
        <w:t>Som hovedregel har varmeværket et lovligt grundlag for at behandle personoplysninger. Hvis der er sager hvor dette ikke gælder, vil varmeværket indhente den enkeltes samtykke inden eventuelle anvendelse.</w:t>
      </w:r>
    </w:p>
    <w:p w:rsidR="00204463" w:rsidRDefault="00612A18" w:rsidP="00214565">
      <w:pPr>
        <w:spacing w:after="160" w:line="259" w:lineRule="auto"/>
        <w:rPr>
          <w:rFonts w:eastAsia="Calibri" w:cstheme="minorHAnsi"/>
          <w:sz w:val="24"/>
          <w:szCs w:val="24"/>
        </w:rPr>
      </w:pPr>
      <w:r>
        <w:rPr>
          <w:rFonts w:eastAsia="Calibri" w:cstheme="minorHAnsi"/>
          <w:sz w:val="24"/>
          <w:szCs w:val="24"/>
        </w:rPr>
        <w:t>Hel</w:t>
      </w:r>
      <w:bookmarkStart w:id="0" w:name="_GoBack"/>
      <w:bookmarkEnd w:id="0"/>
      <w:r w:rsidR="00204463">
        <w:rPr>
          <w:rFonts w:eastAsia="Calibri" w:cstheme="minorHAnsi"/>
          <w:sz w:val="24"/>
          <w:szCs w:val="24"/>
        </w:rPr>
        <w:t>bredsoplysninger.</w:t>
      </w:r>
    </w:p>
    <w:p w:rsidR="00214565" w:rsidRPr="00035A5A" w:rsidRDefault="00204463" w:rsidP="00214565">
      <w:pPr>
        <w:spacing w:after="160" w:line="259" w:lineRule="auto"/>
        <w:rPr>
          <w:rFonts w:eastAsia="Calibri" w:cstheme="minorHAnsi"/>
          <w:sz w:val="24"/>
          <w:szCs w:val="24"/>
        </w:rPr>
      </w:pPr>
      <w:r>
        <w:rPr>
          <w:rFonts w:eastAsia="Calibri" w:cstheme="minorHAnsi"/>
          <w:sz w:val="24"/>
          <w:szCs w:val="24"/>
        </w:rPr>
        <w:lastRenderedPageBreak/>
        <w:t>I forhold til enkelte af vores kunder, kan det være nødvendigt at opbevare helbredsoplysninger, der er følsomme personoplysninger – fx hvis vi skal være sikre på at underrette dig, hvis der afbrydes for fjernvarmen. Du bedes selv sørge for, at vi er underrettet, hvis vi skal tage særlig hensyn til dig. Hvis vi skal opbevare dine helbredsoplysninger, så vil vi anmode om et skriftlig samtykke til dette, disse opbevares</w:t>
      </w:r>
      <w:r w:rsidR="00214565" w:rsidRPr="00214565">
        <w:rPr>
          <w:rFonts w:eastAsia="Calibri" w:cstheme="minorHAnsi"/>
          <w:sz w:val="24"/>
          <w:szCs w:val="24"/>
        </w:rPr>
        <w:t xml:space="preserve"> i et aflåst skab. </w:t>
      </w:r>
    </w:p>
    <w:p w:rsidR="000003C7" w:rsidRPr="00035A5A" w:rsidRDefault="000003C7" w:rsidP="00214565">
      <w:pPr>
        <w:spacing w:after="160" w:line="259" w:lineRule="auto"/>
        <w:rPr>
          <w:rFonts w:eastAsia="Calibri" w:cstheme="minorHAnsi"/>
          <w:sz w:val="24"/>
          <w:szCs w:val="24"/>
        </w:rPr>
      </w:pPr>
    </w:p>
    <w:p w:rsidR="000003C7" w:rsidRPr="00035A5A" w:rsidRDefault="000003C7" w:rsidP="00214565">
      <w:pPr>
        <w:spacing w:after="160" w:line="259" w:lineRule="auto"/>
        <w:rPr>
          <w:rFonts w:eastAsia="Calibri" w:cstheme="minorHAnsi"/>
          <w:b/>
          <w:sz w:val="24"/>
          <w:szCs w:val="24"/>
        </w:rPr>
      </w:pPr>
      <w:r w:rsidRPr="00035A5A">
        <w:rPr>
          <w:rFonts w:eastAsia="Calibri" w:cstheme="minorHAnsi"/>
          <w:b/>
          <w:sz w:val="24"/>
          <w:szCs w:val="24"/>
        </w:rPr>
        <w:t>Hvor har vi oplysningerne fra:</w:t>
      </w:r>
    </w:p>
    <w:p w:rsidR="000003C7" w:rsidRPr="00035A5A" w:rsidRDefault="00A7159E" w:rsidP="00214565">
      <w:pPr>
        <w:spacing w:after="160" w:line="259" w:lineRule="auto"/>
        <w:rPr>
          <w:rFonts w:eastAsia="Calibri" w:cstheme="minorHAnsi"/>
          <w:sz w:val="24"/>
          <w:szCs w:val="24"/>
        </w:rPr>
      </w:pPr>
      <w:r>
        <w:rPr>
          <w:rFonts w:eastAsia="Calibri" w:cstheme="minorHAnsi"/>
          <w:sz w:val="24"/>
          <w:szCs w:val="24"/>
        </w:rPr>
        <w:t xml:space="preserve">Personoplysningerne </w:t>
      </w:r>
      <w:r w:rsidR="008E0CD7">
        <w:rPr>
          <w:rFonts w:eastAsia="Calibri" w:cstheme="minorHAnsi"/>
          <w:sz w:val="24"/>
          <w:szCs w:val="24"/>
        </w:rPr>
        <w:t>på forbrugerne kommer fra den registrerede selv, eller via ejendomsmæglere.</w:t>
      </w:r>
    </w:p>
    <w:p w:rsidR="00C53B6C" w:rsidRPr="00035A5A" w:rsidRDefault="00C53B6C" w:rsidP="00214565">
      <w:pPr>
        <w:spacing w:after="160" w:line="259" w:lineRule="auto"/>
        <w:rPr>
          <w:rFonts w:eastAsia="Calibri" w:cstheme="minorHAnsi"/>
          <w:sz w:val="24"/>
          <w:szCs w:val="24"/>
        </w:rPr>
      </w:pPr>
    </w:p>
    <w:p w:rsidR="00CB541C" w:rsidRPr="00035A5A" w:rsidRDefault="00C53B6C" w:rsidP="00214565">
      <w:pPr>
        <w:spacing w:after="160" w:line="259" w:lineRule="auto"/>
        <w:rPr>
          <w:rFonts w:eastAsia="Calibri" w:cstheme="minorHAnsi"/>
          <w:b/>
          <w:sz w:val="24"/>
          <w:szCs w:val="24"/>
        </w:rPr>
      </w:pPr>
      <w:r w:rsidRPr="00035A5A">
        <w:rPr>
          <w:rFonts w:eastAsia="Calibri" w:cstheme="minorHAnsi"/>
          <w:b/>
          <w:sz w:val="24"/>
          <w:szCs w:val="24"/>
        </w:rPr>
        <w:t>Opbevaring af personoplysninger:</w:t>
      </w:r>
    </w:p>
    <w:p w:rsidR="00035A5A" w:rsidRPr="00035A5A" w:rsidRDefault="00035A5A" w:rsidP="00214565">
      <w:pPr>
        <w:spacing w:after="160" w:line="259" w:lineRule="auto"/>
        <w:rPr>
          <w:rFonts w:eastAsia="Calibri" w:cstheme="minorHAnsi"/>
          <w:sz w:val="24"/>
          <w:szCs w:val="24"/>
        </w:rPr>
      </w:pPr>
      <w:r w:rsidRPr="00035A5A">
        <w:rPr>
          <w:rFonts w:eastAsia="Calibri" w:cstheme="minorHAnsi"/>
          <w:sz w:val="24"/>
          <w:szCs w:val="24"/>
        </w:rPr>
        <w:t xml:space="preserve">Så længe der er et aftaleforhold mellem forbrugeren og Maribo Varmeværk opbevares persondata på forsvarlig måde. </w:t>
      </w:r>
    </w:p>
    <w:p w:rsidR="00C53B6C" w:rsidRDefault="00C53B6C" w:rsidP="00214565">
      <w:pPr>
        <w:spacing w:after="160" w:line="259" w:lineRule="auto"/>
        <w:rPr>
          <w:rFonts w:eastAsia="Calibri" w:cstheme="minorHAnsi"/>
          <w:sz w:val="24"/>
          <w:szCs w:val="24"/>
        </w:rPr>
      </w:pPr>
      <w:r w:rsidRPr="00035A5A">
        <w:rPr>
          <w:rFonts w:eastAsia="Calibri" w:cstheme="minorHAnsi"/>
          <w:sz w:val="24"/>
          <w:szCs w:val="24"/>
        </w:rPr>
        <w:t xml:space="preserve">Persondata slettes på alle elektroniske og i alle fysiske medier, når det formål, registreringen tilsiger at opfylde, ikke længere er aktuelt, relevant og nødvendigt. </w:t>
      </w:r>
      <w:r w:rsidR="00FB62A1">
        <w:rPr>
          <w:rFonts w:eastAsia="Calibri" w:cstheme="minorHAnsi"/>
          <w:sz w:val="24"/>
          <w:szCs w:val="24"/>
        </w:rPr>
        <w:t>Men ophører du med at være forbruger hos Maribo Varmeværk, sletter vi dine personoplysninger tidligst efter indeværende år + 5 år – ifølge reglerne i bogføringsloven – men der kan være behov at opbevare oplysningerne længere.</w:t>
      </w:r>
    </w:p>
    <w:p w:rsidR="00534576" w:rsidRPr="00035A5A" w:rsidRDefault="00534576" w:rsidP="00214565">
      <w:pPr>
        <w:spacing w:after="160" w:line="259" w:lineRule="auto"/>
        <w:rPr>
          <w:rFonts w:eastAsia="Calibri" w:cstheme="minorHAnsi"/>
          <w:sz w:val="24"/>
          <w:szCs w:val="24"/>
        </w:rPr>
      </w:pPr>
    </w:p>
    <w:p w:rsidR="009E2DBF" w:rsidRPr="00035A5A" w:rsidRDefault="009E2DBF" w:rsidP="00214565">
      <w:pPr>
        <w:spacing w:after="160" w:line="259" w:lineRule="auto"/>
        <w:rPr>
          <w:rFonts w:eastAsia="Calibri" w:cstheme="minorHAnsi"/>
          <w:b/>
          <w:sz w:val="24"/>
          <w:szCs w:val="24"/>
        </w:rPr>
      </w:pPr>
      <w:proofErr w:type="spellStart"/>
      <w:r w:rsidRPr="00035A5A">
        <w:rPr>
          <w:rFonts w:eastAsia="Calibri" w:cstheme="minorHAnsi"/>
          <w:b/>
          <w:sz w:val="24"/>
          <w:szCs w:val="24"/>
        </w:rPr>
        <w:t>Databehandlere</w:t>
      </w:r>
      <w:proofErr w:type="spellEnd"/>
      <w:r w:rsidRPr="00035A5A">
        <w:rPr>
          <w:rFonts w:eastAsia="Calibri" w:cstheme="minorHAnsi"/>
          <w:b/>
          <w:sz w:val="24"/>
          <w:szCs w:val="24"/>
        </w:rPr>
        <w:t>, som vi overlader dine personoplysninger til:</w:t>
      </w:r>
    </w:p>
    <w:p w:rsidR="009E2DBF" w:rsidRPr="00035A5A" w:rsidRDefault="00CB541C" w:rsidP="00214565">
      <w:pPr>
        <w:spacing w:after="160" w:line="259" w:lineRule="auto"/>
        <w:rPr>
          <w:rFonts w:eastAsia="Calibri" w:cstheme="minorHAnsi"/>
          <w:sz w:val="24"/>
          <w:szCs w:val="24"/>
        </w:rPr>
      </w:pPr>
      <w:r w:rsidRPr="00035A5A">
        <w:rPr>
          <w:rFonts w:eastAsia="Calibri" w:cstheme="minorHAnsi"/>
          <w:sz w:val="24"/>
          <w:szCs w:val="24"/>
        </w:rPr>
        <w:t xml:space="preserve">Maribo Varmeværk </w:t>
      </w:r>
      <w:r w:rsidR="00052C68" w:rsidRPr="00035A5A">
        <w:rPr>
          <w:rFonts w:eastAsia="Calibri" w:cstheme="minorHAnsi"/>
          <w:sz w:val="24"/>
          <w:szCs w:val="24"/>
        </w:rPr>
        <w:t xml:space="preserve">videregiver dine data til samarbejdspartnere, f.eks. vores EDB-selskab. </w:t>
      </w:r>
    </w:p>
    <w:p w:rsidR="00052C68" w:rsidRPr="00035A5A" w:rsidRDefault="00052C68" w:rsidP="00214565">
      <w:pPr>
        <w:spacing w:after="160" w:line="259" w:lineRule="auto"/>
        <w:rPr>
          <w:rFonts w:eastAsia="Calibri" w:cstheme="minorHAnsi"/>
          <w:sz w:val="24"/>
          <w:szCs w:val="24"/>
        </w:rPr>
      </w:pPr>
      <w:r w:rsidRPr="00035A5A">
        <w:rPr>
          <w:rFonts w:eastAsia="Calibri" w:cstheme="minorHAnsi"/>
          <w:sz w:val="24"/>
          <w:szCs w:val="24"/>
        </w:rPr>
        <w:t>Kommer du i restance med betaling af fjernvarme, kan vi videresende dine oply</w:t>
      </w:r>
      <w:r w:rsidR="00204463">
        <w:rPr>
          <w:rFonts w:eastAsia="Calibri" w:cstheme="minorHAnsi"/>
          <w:sz w:val="24"/>
          <w:szCs w:val="24"/>
        </w:rPr>
        <w:t>sninger til vores inkassobureau</w:t>
      </w:r>
      <w:r w:rsidRPr="00035A5A">
        <w:rPr>
          <w:rFonts w:eastAsia="Calibri" w:cstheme="minorHAnsi"/>
          <w:sz w:val="24"/>
          <w:szCs w:val="24"/>
        </w:rPr>
        <w:t xml:space="preserve"> og fogedret</w:t>
      </w:r>
      <w:r w:rsidR="009053EA" w:rsidRPr="00035A5A">
        <w:rPr>
          <w:rFonts w:eastAsia="Calibri" w:cstheme="minorHAnsi"/>
          <w:sz w:val="24"/>
          <w:szCs w:val="24"/>
        </w:rPr>
        <w:t>.</w:t>
      </w:r>
    </w:p>
    <w:p w:rsidR="00BB19C7" w:rsidRDefault="00BB19C7" w:rsidP="00214565">
      <w:pPr>
        <w:spacing w:after="160" w:line="259" w:lineRule="auto"/>
        <w:rPr>
          <w:rFonts w:eastAsia="Calibri" w:cstheme="minorHAnsi"/>
          <w:sz w:val="24"/>
          <w:szCs w:val="24"/>
        </w:rPr>
      </w:pPr>
      <w:r w:rsidRPr="00035A5A">
        <w:rPr>
          <w:rFonts w:eastAsia="Calibri" w:cstheme="minorHAnsi"/>
          <w:sz w:val="24"/>
          <w:szCs w:val="24"/>
        </w:rPr>
        <w:t xml:space="preserve">Hvis der er krav om, at vi indgår databehandleraftaler med disse samarbejdspartnere, så sørger Maribo Varmeværk for at indgå disse aftaler. Dette betyder, at disse parter også overholder lovgivningen om personoplysninger. </w:t>
      </w:r>
      <w:r w:rsidR="00204463">
        <w:rPr>
          <w:rFonts w:eastAsia="Calibri" w:cstheme="minorHAnsi"/>
          <w:sz w:val="24"/>
          <w:szCs w:val="24"/>
        </w:rPr>
        <w:t>Vi indhenter ikke dit samtykke til at overlade dine personoplysninger til en databehandler, eller hvis vi er retligt forpligtet til at videregive dine personoplysn</w:t>
      </w:r>
      <w:r w:rsidR="00EB4471">
        <w:rPr>
          <w:rFonts w:eastAsia="Calibri" w:cstheme="minorHAnsi"/>
          <w:sz w:val="24"/>
          <w:szCs w:val="24"/>
        </w:rPr>
        <w:t>inger, fx som led i indberetning til en myndighed.</w:t>
      </w:r>
    </w:p>
    <w:p w:rsidR="001A7E80" w:rsidRDefault="001A7E80" w:rsidP="00214565">
      <w:pPr>
        <w:spacing w:after="160" w:line="259" w:lineRule="auto"/>
        <w:rPr>
          <w:rFonts w:eastAsia="Calibri" w:cstheme="minorHAnsi"/>
          <w:sz w:val="24"/>
          <w:szCs w:val="24"/>
        </w:rPr>
      </w:pPr>
      <w:r>
        <w:rPr>
          <w:rFonts w:eastAsia="Calibri" w:cstheme="minorHAnsi"/>
          <w:sz w:val="24"/>
          <w:szCs w:val="24"/>
        </w:rPr>
        <w:t>Maribo Varmeværk har indgået aftale med følgende:</w:t>
      </w:r>
    </w:p>
    <w:p w:rsidR="001A7E80" w:rsidRDefault="001A7E80" w:rsidP="001A7E80">
      <w:pPr>
        <w:pStyle w:val="Listeafsnit"/>
        <w:numPr>
          <w:ilvl w:val="0"/>
          <w:numId w:val="1"/>
        </w:numPr>
        <w:rPr>
          <w:rFonts w:eastAsia="Calibri" w:cstheme="minorHAnsi"/>
          <w:sz w:val="24"/>
          <w:szCs w:val="24"/>
        </w:rPr>
      </w:pPr>
      <w:r>
        <w:rPr>
          <w:rFonts w:eastAsia="Calibri" w:cstheme="minorHAnsi"/>
          <w:sz w:val="24"/>
          <w:szCs w:val="24"/>
        </w:rPr>
        <w:t>DFF-EDB håndtere alle dat</w:t>
      </w:r>
      <w:r w:rsidR="00EB4471">
        <w:rPr>
          <w:rFonts w:eastAsia="Calibri" w:cstheme="minorHAnsi"/>
          <w:sz w:val="24"/>
          <w:szCs w:val="24"/>
        </w:rPr>
        <w:t xml:space="preserve">a i forbruger og </w:t>
      </w:r>
      <w:proofErr w:type="spellStart"/>
      <w:r w:rsidR="00EB4471">
        <w:rPr>
          <w:rFonts w:eastAsia="Calibri" w:cstheme="minorHAnsi"/>
          <w:sz w:val="24"/>
          <w:szCs w:val="24"/>
        </w:rPr>
        <w:t>bl.</w:t>
      </w:r>
      <w:r w:rsidR="00D90085">
        <w:rPr>
          <w:rFonts w:eastAsia="Calibri" w:cstheme="minorHAnsi"/>
          <w:sz w:val="24"/>
          <w:szCs w:val="24"/>
        </w:rPr>
        <w:t>a</w:t>
      </w:r>
      <w:proofErr w:type="spellEnd"/>
      <w:r w:rsidR="00EB4471">
        <w:rPr>
          <w:rFonts w:eastAsia="Calibri" w:cstheme="minorHAnsi"/>
          <w:sz w:val="24"/>
          <w:szCs w:val="24"/>
        </w:rPr>
        <w:t xml:space="preserve"> </w:t>
      </w:r>
      <w:r w:rsidR="00D90085">
        <w:rPr>
          <w:rFonts w:eastAsia="Calibri" w:cstheme="minorHAnsi"/>
          <w:sz w:val="24"/>
          <w:szCs w:val="24"/>
        </w:rPr>
        <w:t>u</w:t>
      </w:r>
      <w:r w:rsidR="00EB4471">
        <w:rPr>
          <w:rFonts w:eastAsia="Calibri" w:cstheme="minorHAnsi"/>
          <w:sz w:val="24"/>
          <w:szCs w:val="24"/>
        </w:rPr>
        <w:t>dsender a conto-regninger på vegne af os.</w:t>
      </w:r>
    </w:p>
    <w:p w:rsidR="001A7E80" w:rsidRDefault="00612A18" w:rsidP="001A7E80">
      <w:pPr>
        <w:pStyle w:val="Listeafsnit"/>
        <w:numPr>
          <w:ilvl w:val="0"/>
          <w:numId w:val="1"/>
        </w:numPr>
        <w:rPr>
          <w:rFonts w:eastAsia="Calibri" w:cstheme="minorHAnsi"/>
          <w:sz w:val="24"/>
          <w:szCs w:val="24"/>
        </w:rPr>
      </w:pPr>
      <w:r>
        <w:rPr>
          <w:rFonts w:eastAsia="Calibri" w:cstheme="minorHAnsi"/>
          <w:sz w:val="24"/>
          <w:szCs w:val="24"/>
        </w:rPr>
        <w:t>Kam</w:t>
      </w:r>
      <w:r w:rsidR="001A7E80">
        <w:rPr>
          <w:rFonts w:eastAsia="Calibri" w:cstheme="minorHAnsi"/>
          <w:sz w:val="24"/>
          <w:szCs w:val="24"/>
        </w:rPr>
        <w:t>strup målere, der håndtere målerdata.</w:t>
      </w:r>
    </w:p>
    <w:p w:rsidR="001A7E80" w:rsidRDefault="00EB4471" w:rsidP="001A7E80">
      <w:pPr>
        <w:pStyle w:val="Listeafsnit"/>
        <w:numPr>
          <w:ilvl w:val="0"/>
          <w:numId w:val="1"/>
        </w:numPr>
        <w:rPr>
          <w:rFonts w:eastAsia="Calibri" w:cstheme="minorHAnsi"/>
          <w:sz w:val="24"/>
          <w:szCs w:val="24"/>
        </w:rPr>
      </w:pPr>
      <w:r>
        <w:rPr>
          <w:rFonts w:eastAsia="Calibri" w:cstheme="minorHAnsi"/>
          <w:sz w:val="24"/>
          <w:szCs w:val="24"/>
        </w:rPr>
        <w:t xml:space="preserve">Blue Idea, der underretter dig i forbindelse med evt. brud på fjernvarmen, lukninger m.m. </w:t>
      </w:r>
    </w:p>
    <w:p w:rsidR="00EB4471" w:rsidRDefault="00EB4471" w:rsidP="001A7E80">
      <w:pPr>
        <w:pStyle w:val="Listeafsnit"/>
        <w:numPr>
          <w:ilvl w:val="0"/>
          <w:numId w:val="1"/>
        </w:numPr>
        <w:rPr>
          <w:rFonts w:eastAsia="Calibri" w:cstheme="minorHAnsi"/>
          <w:sz w:val="24"/>
          <w:szCs w:val="24"/>
        </w:rPr>
      </w:pPr>
      <w:r>
        <w:rPr>
          <w:rFonts w:eastAsia="Calibri" w:cstheme="minorHAnsi"/>
          <w:sz w:val="24"/>
          <w:szCs w:val="24"/>
        </w:rPr>
        <w:t>Nets</w:t>
      </w:r>
    </w:p>
    <w:p w:rsidR="00EB4471" w:rsidRPr="001A7E80" w:rsidRDefault="00EB4471" w:rsidP="001A7E80">
      <w:pPr>
        <w:pStyle w:val="Listeafsnit"/>
        <w:numPr>
          <w:ilvl w:val="0"/>
          <w:numId w:val="1"/>
        </w:numPr>
        <w:rPr>
          <w:rFonts w:eastAsia="Calibri" w:cstheme="minorHAnsi"/>
          <w:sz w:val="24"/>
          <w:szCs w:val="24"/>
        </w:rPr>
      </w:pPr>
      <w:r>
        <w:rPr>
          <w:rFonts w:eastAsia="Calibri" w:cstheme="minorHAnsi"/>
          <w:sz w:val="24"/>
          <w:szCs w:val="24"/>
        </w:rPr>
        <w:lastRenderedPageBreak/>
        <w:t>E-Boks</w:t>
      </w:r>
    </w:p>
    <w:p w:rsidR="00BB19C7" w:rsidRPr="00035A5A" w:rsidRDefault="00BB19C7" w:rsidP="00214565">
      <w:pPr>
        <w:spacing w:after="160" w:line="259" w:lineRule="auto"/>
        <w:rPr>
          <w:rFonts w:eastAsia="Calibri" w:cstheme="minorHAnsi"/>
          <w:sz w:val="24"/>
          <w:szCs w:val="24"/>
        </w:rPr>
      </w:pPr>
      <w:r w:rsidRPr="00035A5A">
        <w:rPr>
          <w:rFonts w:eastAsia="Calibri" w:cstheme="minorHAnsi"/>
          <w:sz w:val="24"/>
          <w:szCs w:val="24"/>
        </w:rPr>
        <w:t xml:space="preserve">Hvis Maribo Varmeværk har </w:t>
      </w:r>
      <w:r w:rsidR="00035A5A" w:rsidRPr="00035A5A">
        <w:rPr>
          <w:rFonts w:eastAsia="Calibri" w:cstheme="minorHAnsi"/>
          <w:sz w:val="24"/>
          <w:szCs w:val="24"/>
        </w:rPr>
        <w:t xml:space="preserve">udefrakommende person i huset eller på vores forbrugers adresse, skal de underskrive en fortrolighedsaftale. Vi har på forhånd sikret os at de og deres medarbejder overholder reglerne om persondata. </w:t>
      </w:r>
    </w:p>
    <w:p w:rsidR="00035A5A" w:rsidRPr="00035A5A" w:rsidRDefault="00035A5A" w:rsidP="00214565">
      <w:pPr>
        <w:spacing w:after="160" w:line="259" w:lineRule="auto"/>
        <w:rPr>
          <w:rFonts w:eastAsia="Calibri" w:cstheme="minorHAnsi"/>
          <w:sz w:val="24"/>
          <w:szCs w:val="24"/>
        </w:rPr>
      </w:pPr>
      <w:r w:rsidRPr="00035A5A">
        <w:rPr>
          <w:rFonts w:eastAsia="Calibri" w:cstheme="minorHAnsi"/>
          <w:sz w:val="24"/>
          <w:szCs w:val="24"/>
        </w:rPr>
        <w:t>Vi videregiver ikke dine personoplysninger til kommerciel markedsføring af produkter fra 3. mand m.m.</w:t>
      </w:r>
    </w:p>
    <w:p w:rsidR="00035A5A" w:rsidRPr="00035A5A" w:rsidRDefault="00035A5A" w:rsidP="00214565">
      <w:pPr>
        <w:spacing w:after="160" w:line="259" w:lineRule="auto"/>
        <w:rPr>
          <w:rFonts w:eastAsia="Calibri" w:cstheme="minorHAnsi"/>
          <w:b/>
          <w:sz w:val="24"/>
          <w:szCs w:val="24"/>
        </w:rPr>
      </w:pPr>
    </w:p>
    <w:p w:rsidR="00214565" w:rsidRPr="00035A5A" w:rsidRDefault="00826C7D" w:rsidP="00214565">
      <w:pPr>
        <w:spacing w:after="160" w:line="259" w:lineRule="auto"/>
        <w:rPr>
          <w:rFonts w:eastAsia="Calibri" w:cstheme="minorHAnsi"/>
          <w:b/>
          <w:sz w:val="24"/>
          <w:szCs w:val="24"/>
        </w:rPr>
      </w:pPr>
      <w:r w:rsidRPr="00035A5A">
        <w:rPr>
          <w:rFonts w:eastAsia="Calibri" w:cstheme="minorHAnsi"/>
          <w:b/>
          <w:sz w:val="24"/>
          <w:szCs w:val="24"/>
        </w:rPr>
        <w:t>Forbrugernes rettigheder:</w:t>
      </w:r>
    </w:p>
    <w:p w:rsidR="00CB541C" w:rsidRPr="00035A5A" w:rsidRDefault="00CB541C" w:rsidP="00214565">
      <w:pPr>
        <w:spacing w:after="160" w:line="259" w:lineRule="auto"/>
        <w:rPr>
          <w:rFonts w:eastAsia="Calibri" w:cstheme="minorHAnsi"/>
          <w:sz w:val="24"/>
          <w:szCs w:val="24"/>
        </w:rPr>
      </w:pPr>
    </w:p>
    <w:p w:rsidR="00826C7D" w:rsidRPr="00035A5A" w:rsidRDefault="00826C7D" w:rsidP="00826C7D">
      <w:pPr>
        <w:pStyle w:val="Listeafsnit"/>
        <w:numPr>
          <w:ilvl w:val="0"/>
          <w:numId w:val="1"/>
        </w:numPr>
        <w:rPr>
          <w:rFonts w:cstheme="minorHAnsi"/>
          <w:sz w:val="24"/>
          <w:szCs w:val="24"/>
        </w:rPr>
      </w:pPr>
      <w:r w:rsidRPr="00035A5A">
        <w:rPr>
          <w:rFonts w:cstheme="minorHAnsi"/>
          <w:sz w:val="24"/>
          <w:szCs w:val="24"/>
        </w:rPr>
        <w:t>Du har ret til at få indsigt i, hvilke personoplysninger vi behandler om dig</w:t>
      </w:r>
    </w:p>
    <w:p w:rsidR="00826C7D" w:rsidRPr="00035A5A" w:rsidRDefault="00826C7D" w:rsidP="00826C7D">
      <w:pPr>
        <w:pStyle w:val="Listeafsnit"/>
        <w:numPr>
          <w:ilvl w:val="0"/>
          <w:numId w:val="1"/>
        </w:numPr>
        <w:rPr>
          <w:rFonts w:cstheme="minorHAnsi"/>
          <w:sz w:val="24"/>
          <w:szCs w:val="24"/>
        </w:rPr>
      </w:pPr>
      <w:r w:rsidRPr="00035A5A">
        <w:rPr>
          <w:rFonts w:cstheme="minorHAnsi"/>
          <w:sz w:val="24"/>
          <w:szCs w:val="24"/>
        </w:rPr>
        <w:t>Du har ret til at få berigtiget og ajourført de personoplysninger, vi har registreret om dig</w:t>
      </w:r>
    </w:p>
    <w:p w:rsidR="00826C7D" w:rsidRPr="00035A5A" w:rsidRDefault="00826C7D" w:rsidP="00826C7D">
      <w:pPr>
        <w:pStyle w:val="Listeafsnit"/>
        <w:numPr>
          <w:ilvl w:val="0"/>
          <w:numId w:val="1"/>
        </w:numPr>
        <w:rPr>
          <w:rFonts w:cstheme="minorHAnsi"/>
          <w:sz w:val="24"/>
          <w:szCs w:val="24"/>
        </w:rPr>
      </w:pPr>
      <w:r w:rsidRPr="00035A5A">
        <w:rPr>
          <w:rFonts w:cstheme="minorHAnsi"/>
          <w:sz w:val="24"/>
          <w:szCs w:val="24"/>
        </w:rPr>
        <w:t>Du har ret til at få slettet de personoplysninger vi har registreret om dig. Ønsker du at få slettet dine personoplysninger, sletter vi alle de oplysninger, som vi ikke efter lovgivning er pålagt at skulle gemme.</w:t>
      </w:r>
    </w:p>
    <w:p w:rsidR="00826C7D" w:rsidRPr="00035A5A" w:rsidRDefault="00826C7D" w:rsidP="00826C7D">
      <w:pPr>
        <w:pStyle w:val="Listeafsnit"/>
        <w:numPr>
          <w:ilvl w:val="0"/>
          <w:numId w:val="1"/>
        </w:numPr>
        <w:rPr>
          <w:rFonts w:cstheme="minorHAnsi"/>
          <w:sz w:val="24"/>
          <w:szCs w:val="24"/>
        </w:rPr>
      </w:pPr>
      <w:r w:rsidRPr="00035A5A">
        <w:rPr>
          <w:rFonts w:cstheme="minorHAnsi"/>
          <w:sz w:val="24"/>
          <w:szCs w:val="24"/>
        </w:rPr>
        <w:t>Er behandlingen af personoplysninger baseret på et samtykke fra dig, har du ret til at trække samtykket tilbage, hvilket betyder, at behandlingen ophører, medmindre vi efter lovgivning er pålagt at skulle behandle personoplysningerne.</w:t>
      </w:r>
    </w:p>
    <w:p w:rsidR="00826C7D" w:rsidRPr="00035A5A" w:rsidRDefault="00826C7D" w:rsidP="00826C7D">
      <w:pPr>
        <w:rPr>
          <w:rFonts w:cstheme="minorHAnsi"/>
          <w:sz w:val="24"/>
          <w:szCs w:val="24"/>
        </w:rPr>
      </w:pPr>
    </w:p>
    <w:p w:rsidR="00826C7D" w:rsidRPr="00035A5A" w:rsidRDefault="00826C7D" w:rsidP="00826C7D">
      <w:pPr>
        <w:rPr>
          <w:rFonts w:cstheme="minorHAnsi"/>
          <w:sz w:val="24"/>
          <w:szCs w:val="24"/>
        </w:rPr>
      </w:pPr>
    </w:p>
    <w:p w:rsidR="0017633F" w:rsidRPr="00035A5A" w:rsidRDefault="00826C7D">
      <w:pPr>
        <w:rPr>
          <w:rFonts w:cstheme="minorHAnsi"/>
          <w:b/>
          <w:sz w:val="24"/>
          <w:szCs w:val="24"/>
        </w:rPr>
      </w:pPr>
      <w:r w:rsidRPr="00035A5A">
        <w:rPr>
          <w:rFonts w:cstheme="minorHAnsi"/>
          <w:b/>
          <w:sz w:val="24"/>
          <w:szCs w:val="24"/>
        </w:rPr>
        <w:t>Klageinstans:</w:t>
      </w:r>
    </w:p>
    <w:p w:rsidR="00826C7D" w:rsidRPr="00035A5A" w:rsidRDefault="00826C7D">
      <w:pPr>
        <w:rPr>
          <w:rFonts w:cstheme="minorHAnsi"/>
          <w:sz w:val="24"/>
          <w:szCs w:val="24"/>
        </w:rPr>
      </w:pPr>
    </w:p>
    <w:p w:rsidR="00826C7D" w:rsidRDefault="009E2DBF">
      <w:pPr>
        <w:rPr>
          <w:rFonts w:cstheme="minorHAnsi"/>
          <w:sz w:val="24"/>
          <w:szCs w:val="24"/>
        </w:rPr>
      </w:pPr>
      <w:r w:rsidRPr="00035A5A">
        <w:rPr>
          <w:rFonts w:cstheme="minorHAnsi"/>
          <w:sz w:val="24"/>
          <w:szCs w:val="24"/>
        </w:rPr>
        <w:t xml:space="preserve">Der bør altid først rettes henvendelse til Maribo Varmeværk som dataansvarligt selskab, såfremt du er utilfreds med vores behandling af dine personoplysninger. </w:t>
      </w:r>
    </w:p>
    <w:p w:rsidR="00534576" w:rsidRPr="00035A5A" w:rsidRDefault="00534576">
      <w:pPr>
        <w:rPr>
          <w:rFonts w:cstheme="minorHAnsi"/>
          <w:sz w:val="24"/>
          <w:szCs w:val="24"/>
        </w:rPr>
      </w:pPr>
    </w:p>
    <w:p w:rsidR="009E2DBF" w:rsidRPr="00035A5A" w:rsidRDefault="009E2DBF">
      <w:pPr>
        <w:rPr>
          <w:rFonts w:cstheme="minorHAnsi"/>
          <w:sz w:val="24"/>
          <w:szCs w:val="24"/>
        </w:rPr>
      </w:pPr>
      <w:r w:rsidRPr="00035A5A">
        <w:rPr>
          <w:rFonts w:cstheme="minorHAnsi"/>
          <w:sz w:val="24"/>
          <w:szCs w:val="24"/>
        </w:rPr>
        <w:t xml:space="preserve">Du har ret til at klage til: </w:t>
      </w:r>
    </w:p>
    <w:p w:rsidR="009E2DBF" w:rsidRPr="00035A5A" w:rsidRDefault="009E2DBF">
      <w:pPr>
        <w:rPr>
          <w:rFonts w:cstheme="minorHAnsi"/>
          <w:sz w:val="24"/>
          <w:szCs w:val="24"/>
        </w:rPr>
      </w:pPr>
    </w:p>
    <w:p w:rsidR="009E2DBF" w:rsidRPr="00035A5A" w:rsidRDefault="009E2DBF">
      <w:pPr>
        <w:rPr>
          <w:rFonts w:cstheme="minorHAnsi"/>
          <w:sz w:val="24"/>
          <w:szCs w:val="24"/>
        </w:rPr>
      </w:pPr>
      <w:r w:rsidRPr="00035A5A">
        <w:rPr>
          <w:rFonts w:cstheme="minorHAnsi"/>
          <w:sz w:val="24"/>
          <w:szCs w:val="24"/>
        </w:rPr>
        <w:t>Datatilsynet</w:t>
      </w:r>
    </w:p>
    <w:p w:rsidR="009E2DBF" w:rsidRPr="00035A5A" w:rsidRDefault="009E2DBF">
      <w:pPr>
        <w:rPr>
          <w:rFonts w:cstheme="minorHAnsi"/>
          <w:sz w:val="24"/>
          <w:szCs w:val="24"/>
        </w:rPr>
      </w:pPr>
      <w:r w:rsidRPr="00035A5A">
        <w:rPr>
          <w:rFonts w:cstheme="minorHAnsi"/>
          <w:sz w:val="24"/>
          <w:szCs w:val="24"/>
        </w:rPr>
        <w:t>Borgergade 28</w:t>
      </w:r>
    </w:p>
    <w:p w:rsidR="009E2DBF" w:rsidRPr="00035A5A" w:rsidRDefault="009E2DBF">
      <w:pPr>
        <w:rPr>
          <w:rFonts w:cstheme="minorHAnsi"/>
          <w:sz w:val="24"/>
          <w:szCs w:val="24"/>
        </w:rPr>
      </w:pPr>
      <w:r w:rsidRPr="00035A5A">
        <w:rPr>
          <w:rFonts w:cstheme="minorHAnsi"/>
          <w:sz w:val="24"/>
          <w:szCs w:val="24"/>
        </w:rPr>
        <w:t>1300 København K</w:t>
      </w:r>
    </w:p>
    <w:p w:rsidR="009E2DBF" w:rsidRPr="00035A5A" w:rsidRDefault="009E2DBF">
      <w:pPr>
        <w:rPr>
          <w:rFonts w:cstheme="minorHAnsi"/>
          <w:sz w:val="24"/>
          <w:szCs w:val="24"/>
        </w:rPr>
      </w:pPr>
      <w:r w:rsidRPr="00035A5A">
        <w:rPr>
          <w:rFonts w:cstheme="minorHAnsi"/>
          <w:sz w:val="24"/>
          <w:szCs w:val="24"/>
        </w:rPr>
        <w:t>Tlf. 33 19 32 00</w:t>
      </w:r>
    </w:p>
    <w:p w:rsidR="009E2DBF" w:rsidRPr="00826C7D" w:rsidRDefault="009E2DBF"/>
    <w:sectPr w:rsidR="009E2DBF" w:rsidRPr="00826C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90D"/>
    <w:multiLevelType w:val="hybridMultilevel"/>
    <w:tmpl w:val="3AC297CE"/>
    <w:lvl w:ilvl="0" w:tplc="9D1CD52A">
      <w:start w:val="1"/>
      <w:numFmt w:val="bullet"/>
      <w:lvlText w:val="-"/>
      <w:lvlJc w:val="left"/>
      <w:pPr>
        <w:ind w:left="1665" w:hanging="360"/>
      </w:pPr>
      <w:rPr>
        <w:rFonts w:ascii="Calibri" w:eastAsiaTheme="minorHAnsi" w:hAnsi="Calibri" w:cs="Calibr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65"/>
    <w:rsid w:val="000003C7"/>
    <w:rsid w:val="00035A5A"/>
    <w:rsid w:val="00052C68"/>
    <w:rsid w:val="0017633F"/>
    <w:rsid w:val="001A7E80"/>
    <w:rsid w:val="001F227F"/>
    <w:rsid w:val="00204463"/>
    <w:rsid w:val="00214565"/>
    <w:rsid w:val="004A058F"/>
    <w:rsid w:val="00534576"/>
    <w:rsid w:val="00612A18"/>
    <w:rsid w:val="00633E75"/>
    <w:rsid w:val="00713724"/>
    <w:rsid w:val="007C7179"/>
    <w:rsid w:val="00826C7D"/>
    <w:rsid w:val="008E0CD7"/>
    <w:rsid w:val="009053EA"/>
    <w:rsid w:val="009E2DBF"/>
    <w:rsid w:val="00A7159E"/>
    <w:rsid w:val="00BB19C7"/>
    <w:rsid w:val="00C20DC9"/>
    <w:rsid w:val="00C53B6C"/>
    <w:rsid w:val="00CB541C"/>
    <w:rsid w:val="00D90085"/>
    <w:rsid w:val="00DD3554"/>
    <w:rsid w:val="00EB4471"/>
    <w:rsid w:val="00FB62A1"/>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99321-E491-4506-9052-1BA8F70B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7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14565"/>
    <w:rPr>
      <w:color w:val="0563C1" w:themeColor="hyperlink"/>
      <w:u w:val="single"/>
    </w:rPr>
  </w:style>
  <w:style w:type="character" w:customStyle="1" w:styleId="UnresolvedMention">
    <w:name w:val="Unresolved Mention"/>
    <w:basedOn w:val="Standardskrifttypeiafsnit"/>
    <w:uiPriority w:val="99"/>
    <w:semiHidden/>
    <w:unhideWhenUsed/>
    <w:rsid w:val="00214565"/>
    <w:rPr>
      <w:color w:val="605E5C"/>
      <w:shd w:val="clear" w:color="auto" w:fill="E1DFDD"/>
    </w:rPr>
  </w:style>
  <w:style w:type="paragraph" w:styleId="Listeafsnit">
    <w:name w:val="List Paragraph"/>
    <w:basedOn w:val="Normal"/>
    <w:uiPriority w:val="34"/>
    <w:qFormat/>
    <w:rsid w:val="00826C7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ift@maribovarmevaerk.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693</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dc:creator>
  <cp:keywords/>
  <dc:description/>
  <cp:lastModifiedBy>Helle</cp:lastModifiedBy>
  <cp:revision>6</cp:revision>
  <dcterms:created xsi:type="dcterms:W3CDTF">2018-06-20T07:20:00Z</dcterms:created>
  <dcterms:modified xsi:type="dcterms:W3CDTF">2019-07-25T08:31:00Z</dcterms:modified>
</cp:coreProperties>
</file>